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5E" w:rsidRDefault="00765F81" w:rsidP="00C143F7">
      <w:pPr>
        <w:spacing w:line="240" w:lineRule="auto"/>
        <w:ind w:left="90"/>
        <w:jc w:val="center"/>
        <w:rPr>
          <w:lang w:val="en-US"/>
        </w:rPr>
      </w:pPr>
      <w:r>
        <w:rPr>
          <w:rStyle w:val="ax1"/>
          <w:rFonts w:ascii="Tahoma" w:hAnsi="Tahoma" w:cs="Tahoma"/>
          <w:sz w:val="24"/>
          <w:szCs w:val="24"/>
        </w:rPr>
        <w:t xml:space="preserve">ANEXA Nr. </w:t>
      </w:r>
      <w:r w:rsidR="00C143F7">
        <w:rPr>
          <w:rStyle w:val="ax1"/>
          <w:rFonts w:ascii="Tahoma" w:hAnsi="Tahoma" w:cs="Tahoma"/>
          <w:sz w:val="24"/>
          <w:szCs w:val="24"/>
        </w:rPr>
        <w:t>16 (Anexa nr. 14 la Regulament)</w:t>
      </w:r>
      <w:r w:rsidR="00327974">
        <w:rPr>
          <w:lang w:val="en-US"/>
        </w:rPr>
        <w:t>*</w:t>
      </w:r>
    </w:p>
    <w:p w:rsidR="00C143F7" w:rsidRDefault="00C143F7" w:rsidP="00C143F7">
      <w:pPr>
        <w:spacing w:line="240" w:lineRule="auto"/>
        <w:ind w:left="90"/>
        <w:jc w:val="center"/>
        <w:rPr>
          <w:rStyle w:val="ax1"/>
          <w:rFonts w:ascii="Tahoma" w:hAnsi="Tahoma" w:cs="Tahoma"/>
          <w:sz w:val="24"/>
          <w:szCs w:val="24"/>
        </w:rPr>
      </w:pPr>
    </w:p>
    <w:p w:rsidR="00765F81" w:rsidRPr="008A535E" w:rsidRDefault="00765F81" w:rsidP="008A535E">
      <w:pPr>
        <w:spacing w:line="240" w:lineRule="auto"/>
        <w:ind w:left="9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Style w:val="tpa1"/>
          <w:rFonts w:ascii="Tahoma" w:hAnsi="Tahoma" w:cs="Tahoma"/>
          <w:sz w:val="24"/>
          <w:szCs w:val="24"/>
        </w:rPr>
        <w:t>Județul ............... Localitatea ......................</w:t>
      </w:r>
    </w:p>
    <w:p w:rsidR="00765F81" w:rsidRDefault="00765F81" w:rsidP="008A535E">
      <w:pPr>
        <w:spacing w:line="240" w:lineRule="auto"/>
        <w:ind w:left="90"/>
        <w:jc w:val="both"/>
        <w:rPr>
          <w:rFonts w:ascii="Tahoma" w:hAnsi="Tahoma" w:cs="Tahoma"/>
          <w:sz w:val="24"/>
          <w:szCs w:val="24"/>
        </w:rPr>
      </w:pPr>
      <w:r>
        <w:rPr>
          <w:rStyle w:val="tpa1"/>
          <w:rFonts w:ascii="Tahoma" w:hAnsi="Tahoma" w:cs="Tahoma"/>
          <w:sz w:val="24"/>
          <w:szCs w:val="24"/>
        </w:rPr>
        <w:t>Unitatea sanitară ........................................</w:t>
      </w:r>
    </w:p>
    <w:tbl>
      <w:tblPr>
        <w:tblW w:w="10415" w:type="dxa"/>
        <w:tblCellSpacing w:w="0" w:type="dxa"/>
        <w:tblLook w:val="04A0" w:firstRow="1" w:lastRow="0" w:firstColumn="1" w:lastColumn="0" w:noHBand="0" w:noVBand="1"/>
      </w:tblPr>
      <w:tblGrid>
        <w:gridCol w:w="18"/>
        <w:gridCol w:w="10397"/>
      </w:tblGrid>
      <w:tr w:rsidR="00765F81" w:rsidTr="008A535E">
        <w:trPr>
          <w:gridBefore w:val="1"/>
          <w:wBefore w:w="18" w:type="dxa"/>
          <w:trHeight w:val="15"/>
          <w:tblCellSpacing w:w="0" w:type="dxa"/>
        </w:trPr>
        <w:tc>
          <w:tcPr>
            <w:tcW w:w="10397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Certificat MEDICAL </w:t>
            </w:r>
          </w:p>
          <w:p w:rsidR="00765F81" w:rsidRDefault="00765F81" w:rsidP="008A535E">
            <w:pPr>
              <w:tabs>
                <w:tab w:val="left" w:pos="10620"/>
              </w:tabs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pentru înscrierea la examenul de definitivat/concursul pentru dobândirea calității de  notar public</w:t>
            </w:r>
          </w:p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ziua ............ luna ........ anul .............</w:t>
            </w:r>
          </w:p>
        </w:tc>
      </w:tr>
      <w:tr w:rsidR="00765F81" w:rsidTr="008A535E">
        <w:trPr>
          <w:trHeight w:val="15"/>
          <w:tblCellSpacing w:w="0" w:type="dxa"/>
        </w:trPr>
        <w:tc>
          <w:tcPr>
            <w:tcW w:w="10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 NUMELE .................................................. PRENUMELE .....................................................</w:t>
            </w:r>
          </w:p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Sexul M/F Nascut(a) în anul .........</w:t>
            </w:r>
            <w:r w:rsidR="008A535E">
              <w:rPr>
                <w:rFonts w:ascii="Tahoma" w:hAnsi="Tahoma" w:cs="Tahoma"/>
                <w:sz w:val="24"/>
                <w:szCs w:val="24"/>
              </w:rPr>
              <w:t>.... luna .......</w:t>
            </w:r>
            <w:r>
              <w:rPr>
                <w:rFonts w:ascii="Tahoma" w:hAnsi="Tahoma" w:cs="Tahoma"/>
                <w:sz w:val="24"/>
                <w:szCs w:val="24"/>
              </w:rPr>
              <w:t>., ziua ........, în orasul</w:t>
            </w:r>
            <w:r w:rsidR="008A53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="008A53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comuna .........</w:t>
            </w:r>
            <w:r w:rsidR="008A535E">
              <w:rPr>
                <w:rFonts w:ascii="Tahoma" w:hAnsi="Tahoma" w:cs="Tahoma"/>
                <w:sz w:val="24"/>
                <w:szCs w:val="24"/>
              </w:rPr>
              <w:t>.............</w:t>
            </w:r>
            <w:r>
              <w:rPr>
                <w:rFonts w:ascii="Tahoma" w:hAnsi="Tahoma" w:cs="Tahoma"/>
                <w:sz w:val="24"/>
                <w:szCs w:val="24"/>
              </w:rPr>
              <w:t>, județul .........................., fiul/fiica lui .</w:t>
            </w:r>
            <w:r w:rsidR="008A535E">
              <w:rPr>
                <w:rFonts w:ascii="Tahoma" w:hAnsi="Tahoma" w:cs="Tahoma"/>
                <w:sz w:val="24"/>
                <w:szCs w:val="24"/>
              </w:rPr>
              <w:t>.....................</w:t>
            </w:r>
            <w:r>
              <w:rPr>
                <w:rFonts w:ascii="Tahoma" w:hAnsi="Tahoma" w:cs="Tahoma"/>
                <w:sz w:val="24"/>
                <w:szCs w:val="24"/>
              </w:rPr>
              <w:t>....... și al/a ........................., domiciliat(a) în județul ............................, localitatea ………........................., str. ...................................... nr. .........., CNP…………………………................., tel</w:t>
            </w:r>
            <w:r w:rsidR="008A535E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....................................</w:t>
            </w:r>
            <w:r w:rsidR="008A53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e-</w:t>
            </w:r>
            <w:r w:rsidR="008A535E">
              <w:rPr>
                <w:rFonts w:ascii="Tahoma" w:hAnsi="Tahoma" w:cs="Tahoma"/>
                <w:sz w:val="24"/>
                <w:szCs w:val="24"/>
              </w:rPr>
              <w:t>ma</w:t>
            </w:r>
            <w:r>
              <w:rPr>
                <w:rFonts w:ascii="Tahoma" w:hAnsi="Tahoma" w:cs="Tahoma"/>
                <w:sz w:val="24"/>
                <w:szCs w:val="24"/>
              </w:rPr>
              <w:t>il</w:t>
            </w:r>
            <w:r w:rsidR="008A53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………………..</w:t>
            </w:r>
          </w:p>
        </w:tc>
      </w:tr>
    </w:tbl>
    <w:p w:rsidR="00765F81" w:rsidRDefault="00765F81" w:rsidP="008A535E">
      <w:pPr>
        <w:spacing w:line="240" w:lineRule="auto"/>
        <w:ind w:left="90"/>
        <w:jc w:val="both"/>
        <w:rPr>
          <w:rFonts w:ascii="Tahoma" w:hAnsi="Tahoma" w:cs="Tahoma"/>
          <w:sz w:val="24"/>
          <w:szCs w:val="24"/>
        </w:rPr>
      </w:pPr>
    </w:p>
    <w:tbl>
      <w:tblPr>
        <w:tblW w:w="10392" w:type="dxa"/>
        <w:tblCellSpacing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1800"/>
        <w:gridCol w:w="1868"/>
        <w:gridCol w:w="1980"/>
        <w:gridCol w:w="1329"/>
      </w:tblGrid>
      <w:tr w:rsidR="00765F81" w:rsidTr="008A535E">
        <w:trPr>
          <w:trHeight w:val="15"/>
          <w:tblCellSpacing w:w="0" w:type="dxa"/>
        </w:trPr>
        <w:tc>
          <w:tcPr>
            <w:tcW w:w="10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 ANTECEDENTELE PERSONALE (se vor atesta de medicul de familie pentru cei care nu au fișa la dispensarul clinicii).</w:t>
            </w:r>
          </w:p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="008A535E">
              <w:rPr>
                <w:rFonts w:ascii="Tahoma" w:hAnsi="Tahoma" w:cs="Tahoma"/>
                <w:sz w:val="24"/>
                <w:szCs w:val="24"/>
              </w:rPr>
              <w:t>.......</w:t>
            </w:r>
          </w:p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 w:rsidR="008A535E">
              <w:rPr>
                <w:rFonts w:ascii="Tahoma" w:hAnsi="Tahoma" w:cs="Tahoma"/>
                <w:sz w:val="24"/>
                <w:szCs w:val="24"/>
              </w:rPr>
              <w:t>.......</w:t>
            </w:r>
          </w:p>
        </w:tc>
      </w:tr>
      <w:tr w:rsidR="00765F81" w:rsidTr="008A535E">
        <w:trPr>
          <w:tblCellSpacing w:w="0" w:type="dxa"/>
        </w:trPr>
        <w:tc>
          <w:tcPr>
            <w:tcW w:w="103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C. REZULTATELE EXAMENELOR MEDICALE</w:t>
            </w:r>
          </w:p>
        </w:tc>
      </w:tr>
      <w:tr w:rsidR="00765F81" w:rsidTr="008A535E">
        <w:trPr>
          <w:trHeight w:val="1248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Specialitate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Nr. fișei (reg. de consult)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 examinării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Concluzii </w:t>
            </w:r>
          </w:p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(boli depistate)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Concluzii apt/inapt înscriere examen/concurs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Semnătura și parafa medicului</w:t>
            </w:r>
          </w:p>
        </w:tc>
      </w:tr>
      <w:tr w:rsidR="00765F81" w:rsidTr="008A535E">
        <w:trPr>
          <w:trHeight w:val="329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765F81" w:rsidTr="008A535E">
        <w:trPr>
          <w:trHeight w:val="452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Boli interne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765F81" w:rsidTr="008A535E">
        <w:trPr>
          <w:trHeight w:val="502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Chirurgie-ortopedie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765F81" w:rsidTr="008A535E">
        <w:trPr>
          <w:trHeight w:val="482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Pr="00BE718D" w:rsidRDefault="00BE718D" w:rsidP="008A535E">
            <w:pPr>
              <w:spacing w:line="240" w:lineRule="auto"/>
              <w:ind w:left="90"/>
              <w:rPr>
                <w:rFonts w:ascii="Tahoma" w:hAnsi="Tahoma" w:cs="Tahoma"/>
                <w:b/>
                <w:sz w:val="24"/>
                <w:szCs w:val="24"/>
              </w:rPr>
            </w:pPr>
            <w:r w:rsidRPr="00BE718D">
              <w:rPr>
                <w:rFonts w:ascii="Tahoma" w:hAnsi="Tahoma" w:cs="Tahoma"/>
                <w:b/>
                <w:sz w:val="24"/>
                <w:szCs w:val="24"/>
              </w:rPr>
              <w:t>Neurologie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765F81" w:rsidTr="008A535E">
        <w:trPr>
          <w:trHeight w:val="504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Psihiatrie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765F81" w:rsidTr="008A535E">
        <w:trPr>
          <w:trHeight w:val="498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Oftalmologie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765F81" w:rsidTr="008A535E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ORL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</w:tbl>
    <w:p w:rsidR="00765F81" w:rsidRDefault="00765F81" w:rsidP="008A535E">
      <w:pPr>
        <w:spacing w:line="240" w:lineRule="auto"/>
        <w:ind w:left="90"/>
        <w:jc w:val="both"/>
        <w:rPr>
          <w:rFonts w:ascii="Tahoma" w:hAnsi="Tahoma" w:cs="Tahoma"/>
          <w:sz w:val="24"/>
          <w:szCs w:val="24"/>
        </w:rPr>
      </w:pPr>
    </w:p>
    <w:tbl>
      <w:tblPr>
        <w:tblW w:w="10392" w:type="dxa"/>
        <w:tblCellSpacing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765F81" w:rsidTr="008A535E">
        <w:trPr>
          <w:trHeight w:val="15"/>
          <w:tblCellSpacing w:w="0" w:type="dxa"/>
        </w:trPr>
        <w:tc>
          <w:tcPr>
            <w:tcW w:w="10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Serologia sângelui</w:t>
            </w:r>
          </w:p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Unitatea sanitară ..................................................................................</w:t>
            </w:r>
          </w:p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Nr. buletin ............................. data ................... rezultatul ..........................................</w:t>
            </w:r>
          </w:p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Semnătura și parafa medicului ...................................</w:t>
            </w:r>
          </w:p>
        </w:tc>
      </w:tr>
    </w:tbl>
    <w:p w:rsidR="00765F81" w:rsidRDefault="00765F81" w:rsidP="008A535E">
      <w:pPr>
        <w:spacing w:line="240" w:lineRule="auto"/>
        <w:ind w:left="90"/>
        <w:jc w:val="both"/>
        <w:rPr>
          <w:rFonts w:ascii="Tahoma" w:hAnsi="Tahoma" w:cs="Tahoma"/>
          <w:sz w:val="24"/>
          <w:szCs w:val="24"/>
        </w:rPr>
      </w:pPr>
    </w:p>
    <w:tbl>
      <w:tblPr>
        <w:tblW w:w="10392" w:type="dxa"/>
        <w:tblCellSpacing w:w="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08"/>
        <w:gridCol w:w="3684"/>
      </w:tblGrid>
      <w:tr w:rsidR="00765F81" w:rsidTr="008A535E">
        <w:trPr>
          <w:trHeight w:val="15"/>
          <w:tblCellSpacing w:w="0" w:type="dxa"/>
        </w:trPr>
        <w:tc>
          <w:tcPr>
            <w:tcW w:w="10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D. CONCLUZIILE MEDICULUI ȘEF DE CLINICĂ</w:t>
            </w:r>
          </w:p>
        </w:tc>
      </w:tr>
      <w:tr w:rsidR="00765F81" w:rsidTr="008A535E">
        <w:trPr>
          <w:trHeight w:val="15"/>
          <w:tblCellSpacing w:w="0" w:type="dxa"/>
        </w:trPr>
        <w:tc>
          <w:tcPr>
            <w:tcW w:w="6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APT/INAPT pentru exercitarea funcției de notar public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Semnătura și parafa medicului,</w:t>
            </w:r>
          </w:p>
          <w:p w:rsidR="00765F81" w:rsidRDefault="00765F81" w:rsidP="008A535E">
            <w:pPr>
              <w:spacing w:line="240" w:lineRule="auto"/>
              <w:ind w:left="9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L.S.</w:t>
            </w:r>
          </w:p>
        </w:tc>
      </w:tr>
    </w:tbl>
    <w:p w:rsidR="00765F81" w:rsidRDefault="00765F81" w:rsidP="008A535E">
      <w:pPr>
        <w:spacing w:line="240" w:lineRule="auto"/>
        <w:ind w:left="90"/>
        <w:jc w:val="both"/>
        <w:rPr>
          <w:rStyle w:val="tpa1"/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br/>
      </w: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Default="00327974" w:rsidP="008A535E">
      <w:pPr>
        <w:shd w:val="clear" w:color="auto" w:fill="FFFFFF"/>
        <w:spacing w:after="0" w:line="240" w:lineRule="auto"/>
        <w:ind w:left="90"/>
        <w:jc w:val="center"/>
        <w:rPr>
          <w:rStyle w:val="tpa1"/>
          <w:rFonts w:ascii="Tahoma" w:hAnsi="Tahoma" w:cs="Tahoma"/>
          <w:sz w:val="24"/>
          <w:szCs w:val="24"/>
        </w:rPr>
      </w:pPr>
    </w:p>
    <w:p w:rsidR="00327974" w:rsidRPr="00535B4A" w:rsidRDefault="00327974" w:rsidP="00327974">
      <w:pPr>
        <w:pStyle w:val="FootnoteText"/>
      </w:pPr>
      <w:r>
        <w:rPr>
          <w:lang w:val="en-US"/>
        </w:rPr>
        <w:t>*</w:t>
      </w:r>
      <w:r>
        <w:rPr>
          <w:lang w:val="en-US"/>
        </w:rPr>
        <w:t>Conform rectific</w:t>
      </w:r>
      <w:r>
        <w:t>ării publicate în Monitorul Oficial al României, Partea I, nr. 578/19.07.2017</w:t>
      </w:r>
    </w:p>
    <w:p w:rsidR="00765F81" w:rsidRDefault="00765F81" w:rsidP="008A535E">
      <w:pPr>
        <w:shd w:val="clear" w:color="auto" w:fill="FFFFFF"/>
        <w:spacing w:after="0" w:line="240" w:lineRule="auto"/>
        <w:ind w:left="90"/>
        <w:jc w:val="center"/>
        <w:rPr>
          <w:rFonts w:eastAsia="Times New Roman"/>
          <w:b/>
          <w:lang w:eastAsia="ro-RO"/>
        </w:rPr>
      </w:pPr>
      <w:r>
        <w:rPr>
          <w:rStyle w:val="tpa1"/>
          <w:rFonts w:ascii="Tahoma" w:hAnsi="Tahoma" w:cs="Tahoma"/>
          <w:sz w:val="24"/>
          <w:szCs w:val="24"/>
        </w:rPr>
        <w:br w:type="page"/>
      </w:r>
      <w:r w:rsidR="00C143F7">
        <w:rPr>
          <w:rFonts w:ascii="Tahoma" w:eastAsia="Times New Roman" w:hAnsi="Tahoma" w:cs="Tahoma"/>
          <w:b/>
          <w:sz w:val="24"/>
          <w:szCs w:val="24"/>
          <w:lang w:eastAsia="ro-RO"/>
        </w:rPr>
        <w:lastRenderedPageBreak/>
        <w:t>ANEXA NR. 17 (Anexa nr. 15 la Regulament)</w:t>
      </w:r>
      <w:bookmarkStart w:id="0" w:name="_GoBack"/>
      <w:bookmarkEnd w:id="0"/>
      <w:r w:rsidR="00327974">
        <w:rPr>
          <w:rFonts w:ascii="Tahoma" w:eastAsia="Times New Roman" w:hAnsi="Tahoma" w:cs="Tahoma"/>
          <w:b/>
          <w:sz w:val="24"/>
          <w:szCs w:val="24"/>
          <w:lang w:eastAsia="ro-RO"/>
        </w:rPr>
        <w:t>*</w:t>
      </w:r>
    </w:p>
    <w:p w:rsidR="00765F81" w:rsidRDefault="00765F81" w:rsidP="008A535E">
      <w:pPr>
        <w:shd w:val="clear" w:color="auto" w:fill="FFFFFF"/>
        <w:spacing w:after="0" w:line="240" w:lineRule="auto"/>
        <w:ind w:left="90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  <w:r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</w:p>
    <w:p w:rsidR="00535B4A" w:rsidRDefault="00765F81" w:rsidP="00535B4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Fonts w:ascii="Tahoma" w:eastAsia="Times New Roman" w:hAnsi="Tahoma" w:cs="Tahoma"/>
          <w:b/>
          <w:sz w:val="24"/>
          <w:szCs w:val="24"/>
          <w:lang w:eastAsia="ro-RO"/>
        </w:rPr>
        <w:t>CABINETUL MEDICAL PSIHOLOGIC</w:t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sz w:val="24"/>
          <w:szCs w:val="24"/>
          <w:lang w:eastAsia="ro-RO"/>
        </w:rPr>
        <w:tab/>
      </w:r>
    </w:p>
    <w:p w:rsidR="00765F81" w:rsidRDefault="00765F81" w:rsidP="00535B4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o-RO"/>
        </w:rPr>
      </w:pPr>
      <w:r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Nr. _______ /___ . ___. __________  </w:t>
      </w:r>
    </w:p>
    <w:p w:rsidR="00765F81" w:rsidRDefault="00765F81" w:rsidP="008A535E">
      <w:pPr>
        <w:shd w:val="clear" w:color="auto" w:fill="FFFFFF"/>
        <w:spacing w:after="0" w:line="240" w:lineRule="auto"/>
        <w:ind w:left="90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>
        <w:rPr>
          <w:rFonts w:ascii="Tahoma" w:eastAsia="Times New Roman" w:hAnsi="Tahoma" w:cs="Tahoma"/>
          <w:b/>
          <w:sz w:val="24"/>
          <w:szCs w:val="24"/>
          <w:lang w:eastAsia="ro-RO"/>
        </w:rPr>
        <w:t>AVIZ PSIHOLOGIC</w:t>
      </w:r>
    </w:p>
    <w:p w:rsidR="00765F81" w:rsidRDefault="00765F81" w:rsidP="008A535E">
      <w:pPr>
        <w:shd w:val="clear" w:color="auto" w:fill="FFFFFF"/>
        <w:spacing w:after="0" w:line="240" w:lineRule="auto"/>
        <w:ind w:left="90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both"/>
        <w:rPr>
          <w:rStyle w:val="tpa1"/>
        </w:rPr>
      </w:pPr>
      <w:r>
        <w:rPr>
          <w:rFonts w:ascii="Tahoma" w:eastAsia="Times New Roman" w:hAnsi="Tahoma" w:cs="Tahoma"/>
          <w:sz w:val="24"/>
          <w:szCs w:val="24"/>
          <w:lang w:eastAsia="ro-RO"/>
        </w:rPr>
        <w:tab/>
        <w:t xml:space="preserve">În conformitate cu  dispozițiile art. 22 alin. (2)  din Legii notarilor publici și a activității notariale nr. </w:t>
      </w:r>
      <w:hyperlink r:id="rId7" w:history="1">
        <w:r>
          <w:rPr>
            <w:rStyle w:val="Hyperlink"/>
            <w:rFonts w:ascii="Tahoma" w:eastAsia="Times New Roman" w:hAnsi="Tahoma" w:cs="Tahoma"/>
            <w:bCs/>
            <w:color w:val="auto"/>
            <w:sz w:val="24"/>
            <w:szCs w:val="24"/>
            <w:u w:val="none"/>
            <w:lang w:eastAsia="ro-RO"/>
          </w:rPr>
          <w:t>36/1995</w:t>
        </w:r>
      </w:hyperlink>
      <w:r>
        <w:rPr>
          <w:rFonts w:ascii="Tahoma" w:eastAsia="Times New Roman" w:hAnsi="Tahoma" w:cs="Tahoma"/>
          <w:sz w:val="24"/>
          <w:szCs w:val="24"/>
          <w:lang w:eastAsia="ro-RO"/>
        </w:rPr>
        <w:t>, republicată, cu modificările și completările ulterioare,</w:t>
      </w:r>
      <w:r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și ale Ordonanței Guvernului nr. 124/1998 privind organizarea si funcționarea cabinetelor medicale,</w:t>
      </w:r>
      <w:r>
        <w:rPr>
          <w:rStyle w:val="articol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 xml:space="preserve">aprobată cu modificări și completări prin Legea nr. </w:t>
      </w:r>
      <w:hyperlink r:id="rId8" w:history="1">
        <w:r w:rsidRPr="008A535E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629/2001</w:t>
        </w:r>
      </w:hyperlink>
      <w:r>
        <w:rPr>
          <w:rStyle w:val="tpa1"/>
          <w:rFonts w:ascii="Tahoma" w:hAnsi="Tahoma" w:cs="Tahoma"/>
          <w:sz w:val="24"/>
          <w:szCs w:val="24"/>
        </w:rPr>
        <w:t>, cu modificările și completările ulterioare, doamna</w:t>
      </w:r>
      <w:r w:rsidR="00535B4A">
        <w:rPr>
          <w:rStyle w:val="tpa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>/</w:t>
      </w:r>
      <w:r w:rsidR="00535B4A">
        <w:rPr>
          <w:rStyle w:val="tpa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>domnul</w:t>
      </w:r>
      <w:r w:rsidR="00535B4A">
        <w:rPr>
          <w:rStyle w:val="tpa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>…………</w:t>
      </w:r>
      <w:r w:rsidR="00535B4A">
        <w:rPr>
          <w:rStyle w:val="tpa1"/>
          <w:rFonts w:ascii="Tahoma" w:hAnsi="Tahoma" w:cs="Tahoma"/>
          <w:sz w:val="24"/>
          <w:szCs w:val="24"/>
        </w:rPr>
        <w:t>………………………………..………….</w:t>
      </w:r>
      <w:r>
        <w:rPr>
          <w:rStyle w:val="tpa1"/>
          <w:rFonts w:ascii="Tahoma" w:hAnsi="Tahoma" w:cs="Tahoma"/>
          <w:sz w:val="24"/>
          <w:szCs w:val="24"/>
        </w:rPr>
        <w:t>………………………....…………….,</w:t>
      </w:r>
      <w:r w:rsidR="00535B4A">
        <w:rPr>
          <w:rStyle w:val="tpa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>CNP</w:t>
      </w:r>
      <w:r w:rsidR="00535B4A">
        <w:rPr>
          <w:rStyle w:val="tpa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>………………………</w:t>
      </w:r>
      <w:r w:rsidR="00535B4A">
        <w:rPr>
          <w:rStyle w:val="tpa1"/>
          <w:rFonts w:ascii="Tahoma" w:hAnsi="Tahoma" w:cs="Tahoma"/>
          <w:sz w:val="24"/>
          <w:szCs w:val="24"/>
        </w:rPr>
        <w:t>…………………</w:t>
      </w:r>
      <w:r>
        <w:rPr>
          <w:rStyle w:val="tpa1"/>
          <w:rFonts w:ascii="Tahoma" w:hAnsi="Tahoma" w:cs="Tahoma"/>
          <w:sz w:val="24"/>
          <w:szCs w:val="24"/>
        </w:rPr>
        <w:t>,</w:t>
      </w:r>
      <w:r w:rsidR="00535B4A">
        <w:rPr>
          <w:rStyle w:val="tpa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>domiciliat în …………………………………</w:t>
      </w:r>
      <w:r w:rsidR="00535B4A">
        <w:rPr>
          <w:rStyle w:val="tpa1"/>
          <w:rFonts w:ascii="Tahoma" w:hAnsi="Tahoma" w:cs="Tahoma"/>
          <w:sz w:val="24"/>
          <w:szCs w:val="24"/>
        </w:rPr>
        <w:t>……………………</w:t>
      </w:r>
      <w:r>
        <w:rPr>
          <w:rStyle w:val="tpa1"/>
          <w:rFonts w:ascii="Tahoma" w:hAnsi="Tahoma" w:cs="Tahoma"/>
          <w:sz w:val="24"/>
          <w:szCs w:val="24"/>
        </w:rPr>
        <w:t xml:space="preserve">…………., în urma examinării psihologice, este declarată/declarat APT/INAPT pentru exercitarea profesiei de notar public. </w:t>
      </w:r>
    </w:p>
    <w:p w:rsidR="00765F81" w:rsidRDefault="00765F81" w:rsidP="008A535E">
      <w:pPr>
        <w:shd w:val="clear" w:color="auto" w:fill="FFFFFF"/>
        <w:spacing w:after="0" w:line="240" w:lineRule="auto"/>
        <w:ind w:left="90"/>
        <w:jc w:val="both"/>
        <w:rPr>
          <w:rStyle w:val="tpa1"/>
          <w:rFonts w:ascii="Tahoma" w:hAnsi="Tahoma" w:cs="Tahoma"/>
          <w:sz w:val="24"/>
          <w:szCs w:val="24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both"/>
        <w:rPr>
          <w:rStyle w:val="tpa1"/>
          <w:rFonts w:ascii="Tahoma" w:hAnsi="Tahoma" w:cs="Tahoma"/>
          <w:sz w:val="24"/>
          <w:szCs w:val="24"/>
        </w:rPr>
      </w:pPr>
    </w:p>
    <w:p w:rsidR="00765F81" w:rsidRDefault="00765F81" w:rsidP="008A535E">
      <w:pPr>
        <w:shd w:val="clear" w:color="auto" w:fill="FFFFFF"/>
        <w:spacing w:after="0" w:line="240" w:lineRule="auto"/>
        <w:ind w:left="90"/>
        <w:jc w:val="both"/>
        <w:rPr>
          <w:rStyle w:val="tpa1"/>
          <w:rFonts w:ascii="Tahoma" w:hAnsi="Tahoma" w:cs="Tahoma"/>
          <w:sz w:val="24"/>
          <w:szCs w:val="24"/>
        </w:rPr>
      </w:pPr>
    </w:p>
    <w:p w:rsidR="00765F81" w:rsidRDefault="00BE718D" w:rsidP="008A535E">
      <w:pPr>
        <w:shd w:val="clear" w:color="auto" w:fill="FFFFFF"/>
        <w:spacing w:after="0" w:line="240" w:lineRule="auto"/>
        <w:ind w:left="90"/>
        <w:jc w:val="both"/>
        <w:rPr>
          <w:rStyle w:val="tpa1"/>
          <w:rFonts w:ascii="Tahoma" w:hAnsi="Tahoma" w:cs="Tahoma"/>
          <w:sz w:val="24"/>
          <w:szCs w:val="24"/>
        </w:rPr>
      </w:pPr>
      <w:r>
        <w:rPr>
          <w:rStyle w:val="tpa1"/>
          <w:rFonts w:ascii="Tahoma" w:hAnsi="Tahoma" w:cs="Tahoma"/>
          <w:sz w:val="24"/>
          <w:szCs w:val="24"/>
        </w:rPr>
        <w:t xml:space="preserve">   </w:t>
      </w:r>
      <w:r>
        <w:rPr>
          <w:rStyle w:val="tpa1"/>
          <w:rFonts w:ascii="Tahoma" w:hAnsi="Tahoma" w:cs="Tahoma"/>
          <w:sz w:val="24"/>
          <w:szCs w:val="24"/>
        </w:rPr>
        <w:tab/>
        <w:t>………………………………………………………..</w:t>
      </w:r>
    </w:p>
    <w:p w:rsidR="00765F81" w:rsidRDefault="00765F81" w:rsidP="008A535E">
      <w:pPr>
        <w:shd w:val="clear" w:color="auto" w:fill="FFFFFF"/>
        <w:spacing w:after="0" w:line="240" w:lineRule="auto"/>
        <w:ind w:left="90"/>
        <w:jc w:val="both"/>
        <w:rPr>
          <w:rFonts w:eastAsia="Times New Roman"/>
          <w:b/>
          <w:bCs/>
          <w:lang w:eastAsia="ro-RO"/>
        </w:rPr>
      </w:pPr>
      <w:r>
        <w:rPr>
          <w:rStyle w:val="tpa1"/>
          <w:rFonts w:ascii="Tahoma" w:hAnsi="Tahoma" w:cs="Tahoma"/>
          <w:sz w:val="24"/>
          <w:szCs w:val="24"/>
        </w:rPr>
        <w:tab/>
      </w:r>
      <w:r w:rsidR="00BE718D" w:rsidRPr="00BE718D">
        <w:rPr>
          <w:rStyle w:val="tpa1"/>
          <w:rFonts w:ascii="Tahoma" w:hAnsi="Tahoma" w:cs="Tahoma"/>
          <w:b/>
          <w:sz w:val="24"/>
          <w:szCs w:val="24"/>
        </w:rPr>
        <w:t>Parafa psihologului</w:t>
      </w:r>
      <w:r w:rsidR="00BE718D">
        <w:rPr>
          <w:rStyle w:val="tpa1"/>
          <w:rFonts w:ascii="Tahoma" w:hAnsi="Tahoma" w:cs="Tahoma"/>
          <w:sz w:val="24"/>
          <w:szCs w:val="24"/>
        </w:rPr>
        <w:t xml:space="preserve"> </w:t>
      </w:r>
      <w:r>
        <w:rPr>
          <w:rStyle w:val="tpa1"/>
          <w:rFonts w:ascii="Tahoma" w:hAnsi="Tahoma" w:cs="Tahoma"/>
          <w:sz w:val="24"/>
          <w:szCs w:val="24"/>
        </w:rPr>
        <w:t>………………………..</w:t>
      </w:r>
    </w:p>
    <w:p w:rsidR="00804E6F" w:rsidRDefault="00804E6F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</w:p>
    <w:p w:rsidR="00327974" w:rsidRDefault="00327974" w:rsidP="008A535E">
      <w:pPr>
        <w:ind w:left="90"/>
      </w:pPr>
      <w:r>
        <w:rPr>
          <w:lang w:val="en-US"/>
        </w:rPr>
        <w:t>*</w:t>
      </w:r>
      <w:r w:rsidRPr="00327974">
        <w:rPr>
          <w:lang w:val="en-US"/>
        </w:rPr>
        <w:t xml:space="preserve"> </w:t>
      </w:r>
      <w:r>
        <w:rPr>
          <w:lang w:val="en-US"/>
        </w:rPr>
        <w:t>Conform rectific</w:t>
      </w:r>
      <w:r>
        <w:t>ării publicate în Monitorul Oficial al României, Partea I, nr. 578/19.07.2017</w:t>
      </w:r>
    </w:p>
    <w:sectPr w:rsidR="00327974" w:rsidSect="008A535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AA" w:rsidRDefault="00D24CAA" w:rsidP="00535B4A">
      <w:pPr>
        <w:spacing w:after="0" w:line="240" w:lineRule="auto"/>
      </w:pPr>
      <w:r>
        <w:separator/>
      </w:r>
    </w:p>
  </w:endnote>
  <w:endnote w:type="continuationSeparator" w:id="0">
    <w:p w:rsidR="00D24CAA" w:rsidRDefault="00D24CAA" w:rsidP="0053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AA" w:rsidRDefault="00D24CAA" w:rsidP="00535B4A">
      <w:pPr>
        <w:spacing w:after="0" w:line="240" w:lineRule="auto"/>
      </w:pPr>
      <w:r>
        <w:separator/>
      </w:r>
    </w:p>
  </w:footnote>
  <w:footnote w:type="continuationSeparator" w:id="0">
    <w:p w:rsidR="00D24CAA" w:rsidRDefault="00D24CAA" w:rsidP="00535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7"/>
    <w:rsid w:val="002C4097"/>
    <w:rsid w:val="00327974"/>
    <w:rsid w:val="00535B4A"/>
    <w:rsid w:val="00765F81"/>
    <w:rsid w:val="00782548"/>
    <w:rsid w:val="00804E6F"/>
    <w:rsid w:val="008A535E"/>
    <w:rsid w:val="00BE718D"/>
    <w:rsid w:val="00C143F7"/>
    <w:rsid w:val="00D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7187-4D5E-4C91-88AA-721B5E29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81"/>
    <w:pPr>
      <w:spacing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5F81"/>
    <w:rPr>
      <w:color w:val="0000FF"/>
      <w:u w:val="single"/>
    </w:rPr>
  </w:style>
  <w:style w:type="character" w:customStyle="1" w:styleId="articol1">
    <w:name w:val="articol1"/>
    <w:rsid w:val="00765F81"/>
    <w:rPr>
      <w:b/>
      <w:bCs/>
      <w:color w:val="009500"/>
    </w:rPr>
  </w:style>
  <w:style w:type="character" w:customStyle="1" w:styleId="tpa1">
    <w:name w:val="tpa1"/>
    <w:rsid w:val="00765F81"/>
  </w:style>
  <w:style w:type="character" w:customStyle="1" w:styleId="ax1">
    <w:name w:val="ax1"/>
    <w:rsid w:val="00765F81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E"/>
    <w:rPr>
      <w:rFonts w:ascii="Segoe UI" w:eastAsia="Calibr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B4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35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052084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68510\0015393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3C9F-5094-4B3C-AEEB-05640654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 02</dc:creator>
  <cp:keywords/>
  <dc:description/>
  <cp:lastModifiedBy>inr 02</cp:lastModifiedBy>
  <cp:revision>5</cp:revision>
  <cp:lastPrinted>2017-07-20T07:27:00Z</cp:lastPrinted>
  <dcterms:created xsi:type="dcterms:W3CDTF">2017-07-20T07:08:00Z</dcterms:created>
  <dcterms:modified xsi:type="dcterms:W3CDTF">2017-07-20T07:39:00Z</dcterms:modified>
</cp:coreProperties>
</file>